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Cygal nowym strategiem w 1000ideas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1000ideas dołączył Grzegorz Cygal obejmując stanowisko stratega. Dotychczas związany był z agencjami Insiginia i VML Poland oraz marką Royal Canin.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odpowiadać będzie za wsparcie w budowaniu strategii marek dla obecnych Klientów agencji, prowadzenie badań rynkowych oraz konkurencji, a także współpracę z działem client service przy bieżących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długoletnie doświadczenie oraz umiejętności Grzegorza dobrze sprawdzą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codziennej pracy </w:t>
      </w:r>
      <w:r>
        <w:rPr>
          <w:rFonts w:ascii="calibri" w:hAnsi="calibri" w:eastAsia="calibri" w:cs="calibri"/>
          <w:sz w:val="24"/>
          <w:szCs w:val="24"/>
        </w:rPr>
        <w:t xml:space="preserve">– przyznaje Maciej Młynek, dyrektor kreatywny 1000ideas.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wspólne projekty wykazały zrozumienie mechanizmów marketingowych i konsumenckich, świeże spojrzenie na komunikację oraz dobrą intuicję. Cieszymy się, że jest częścią naszego zespołu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Cygal związany jest z branżą reklamową od 2011 roku. W tym czasie współtworzył strategie dla marek z wielu obszarów, w tym m.in. FMCG, AGD, farmaceutycznego, finansowego, energetycznego,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czy NGO. Prywatnie jest entuzjastą kultury miejskiej, analogowych nagrań i fotografii.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biuroprasowe&amp;amp;amp;utm_campaign=grzegorz_cy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2025-11-01T23:33:56+01:00</dcterms:created>
  <dcterms:modified xsi:type="dcterms:W3CDTF">2025-11-01T23:33:56+01:00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